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8D2101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F03AD1">
        <w:rPr>
          <w:rFonts w:ascii="Book Antiqua" w:hAnsi="Book Antiqua"/>
          <w:b/>
          <w:bCs/>
        </w:rPr>
        <w:t>. sz. 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590B58">
        <w:rPr>
          <w:rFonts w:ascii="Book Antiqua" w:hAnsi="Book Antiqua"/>
          <w:sz w:val="20"/>
          <w:szCs w:val="20"/>
        </w:rPr>
        <w:t xml:space="preserve">, </w:t>
      </w:r>
      <w:bookmarkStart w:id="0" w:name="_GoBack"/>
      <w:bookmarkEnd w:id="0"/>
      <w:r w:rsidR="00590B58">
        <w:rPr>
          <w:rFonts w:ascii="Book Antiqua" w:hAnsi="Book Antiqua"/>
          <w:sz w:val="20"/>
          <w:szCs w:val="20"/>
        </w:rPr>
        <w:t>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590B58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2A49B0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AB4737" w:rsidRDefault="00A22C05" w:rsidP="00A42197">
      <w:pPr>
        <w:rPr>
          <w:rFonts w:ascii="Book Antiqua" w:hAnsi="Book Antiqua"/>
          <w:sz w:val="20"/>
          <w:szCs w:val="20"/>
        </w:rPr>
      </w:pPr>
      <w:r w:rsidRPr="00AB4737">
        <w:rPr>
          <w:rFonts w:ascii="Book Antiqua" w:hAnsi="Book Antiqua"/>
          <w:sz w:val="20"/>
          <w:szCs w:val="20"/>
        </w:rPr>
        <w:t>……….%</w:t>
      </w:r>
      <w:r w:rsidRPr="00AB4737">
        <w:rPr>
          <w:rFonts w:ascii="Book Antiqua" w:hAnsi="Book Antiqua"/>
          <w:sz w:val="20"/>
          <w:szCs w:val="20"/>
        </w:rPr>
        <w:tab/>
      </w:r>
      <w:bookmarkStart w:id="1" w:name="_Hlk492890554"/>
      <w:r w:rsidRPr="00AB4737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</w:t>
      </w:r>
      <w:r w:rsidR="00A42197" w:rsidRPr="00AB4737">
        <w:rPr>
          <w:rFonts w:ascii="Book Antiqua" w:hAnsi="Book Antiqua"/>
          <w:sz w:val="20"/>
          <w:szCs w:val="20"/>
        </w:rPr>
        <w:t>........................................</w:t>
      </w:r>
      <w:r w:rsidRPr="00AB4737">
        <w:rPr>
          <w:rFonts w:ascii="Book Antiqua" w:hAnsi="Book Antiqua"/>
          <w:sz w:val="20"/>
          <w:szCs w:val="20"/>
        </w:rPr>
        <w:t>..</w:t>
      </w:r>
      <w:bookmarkEnd w:id="1"/>
      <w:r w:rsidRPr="00AB4737">
        <w:rPr>
          <w:rFonts w:ascii="Book Antiqua" w:hAnsi="Book Antiqua"/>
          <w:sz w:val="20"/>
          <w:szCs w:val="20"/>
        </w:rPr>
        <w:t>.</w:t>
      </w:r>
    </w:p>
    <w:p w:rsidR="00AB4737" w:rsidRDefault="00AB4737" w:rsidP="00AB4737">
      <w:pPr>
        <w:spacing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 w:rsidRPr="00AB4737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529E6" w:rsidRPr="00AB4737" w:rsidRDefault="00AB4737" w:rsidP="00AB4737">
      <w:pPr>
        <w:spacing w:after="100" w:afterAutospacing="1"/>
        <w:rPr>
          <w:rFonts w:ascii="Book Antiqua" w:hAnsi="Book Antiqua"/>
          <w:bCs/>
          <w:sz w:val="24"/>
          <w:szCs w:val="24"/>
        </w:rPr>
      </w:pPr>
      <w:r w:rsidRPr="00AB4737">
        <w:rPr>
          <w:rFonts w:ascii="Book Antiqua" w:hAnsi="Book Antiqua"/>
          <w:b/>
          <w:bCs/>
          <w:sz w:val="24"/>
          <w:szCs w:val="24"/>
        </w:rPr>
        <w:t>Tanúsítványt</w:t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  <w:t>kérek</w:t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nem kérek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Cs/>
          <w:sz w:val="24"/>
          <w:szCs w:val="24"/>
        </w:rPr>
        <w:t>( kérem bekarikázni)</w:t>
      </w:r>
    </w:p>
    <w:p w:rsidR="00A22C05" w:rsidRPr="003B4688" w:rsidRDefault="008D2101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18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9E08BA" w:rsidRDefault="00F03AD1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B54044">
        <w:rPr>
          <w:rFonts w:ascii="Book Antiqua" w:hAnsi="Book Antiqua"/>
          <w:b/>
          <w:sz w:val="20"/>
          <w:szCs w:val="20"/>
        </w:rPr>
        <w:t>„</w:t>
      </w:r>
      <w:r w:rsidR="007C3A33">
        <w:rPr>
          <w:rFonts w:ascii="Book Antiqua" w:hAnsi="Book Antiqua"/>
          <w:b/>
          <w:sz w:val="20"/>
          <w:szCs w:val="20"/>
        </w:rPr>
        <w:t>Régizene napjainkban”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03AD1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E834C4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E834C4">
        <w:rPr>
          <w:rFonts w:ascii="Book Antiqua" w:hAnsi="Book Antiqua"/>
          <w:b/>
          <w:bCs/>
          <w:sz w:val="20"/>
          <w:szCs w:val="20"/>
        </w:rPr>
        <w:t>.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2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2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F03AD1" w:rsidRPr="00C529E6" w:rsidRDefault="00A22C05" w:rsidP="00AB473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F03AD1" w:rsidRDefault="008D2101" w:rsidP="002A49B0">
      <w:pPr>
        <w:autoSpaceDE/>
        <w:spacing w:before="120"/>
        <w:ind w:left="851" w:hanging="993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F03AD1">
        <w:rPr>
          <w:rFonts w:ascii="Book Antiqua" w:hAnsi="Book Antiqua"/>
          <w:b/>
          <w:bCs/>
          <w:color w:val="000000"/>
          <w:sz w:val="28"/>
          <w:szCs w:val="28"/>
        </w:rPr>
        <w:t>18</w:t>
      </w:r>
      <w:r w:rsidR="00575E59" w:rsidRPr="00F03AD1">
        <w:rPr>
          <w:rFonts w:ascii="Book Antiqua" w:hAnsi="Book Antiqua"/>
          <w:b/>
          <w:bCs/>
          <w:color w:val="000000"/>
          <w:sz w:val="28"/>
          <w:szCs w:val="28"/>
        </w:rPr>
        <w:t>.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 xml:space="preserve">  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 w:rsidRPr="009E08BA">
        <w:rPr>
          <w:rFonts w:ascii="Book Antiqua" w:hAnsi="Book Antiqua"/>
          <w:color w:val="000000"/>
          <w:sz w:val="20"/>
          <w:szCs w:val="20"/>
        </w:rPr>
        <w:t>(30 óra)</w:t>
      </w:r>
    </w:p>
    <w:p w:rsidR="009E08BA" w:rsidRPr="002A49B0" w:rsidRDefault="002A49B0" w:rsidP="00E834C4">
      <w:pPr>
        <w:autoSpaceDE/>
        <w:spacing w:before="120"/>
        <w:ind w:left="993" w:hanging="993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2A49B0">
        <w:rPr>
          <w:rFonts w:ascii="Book Antiqua" w:hAnsi="Book Antiqua"/>
          <w:b/>
          <w:sz w:val="24"/>
          <w:szCs w:val="24"/>
        </w:rPr>
        <w:t>„Régizene napjainkban”</w:t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75E59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</w:p>
    <w:p w:rsidR="009E08BA" w:rsidRPr="001E0737" w:rsidRDefault="009E08BA" w:rsidP="00E834C4">
      <w:pPr>
        <w:autoSpaceDE/>
        <w:spacing w:before="120" w:after="120"/>
        <w:ind w:left="705" w:hanging="705"/>
        <w:jc w:val="both"/>
        <w:rPr>
          <w:rFonts w:ascii="Book Antiqua" w:hAnsi="Book Antiqua"/>
          <w:color w:val="000000"/>
          <w:sz w:val="18"/>
          <w:szCs w:val="18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Előadó: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r w:rsidR="00AB4737">
        <w:rPr>
          <w:rFonts w:ascii="Book Antiqua" w:hAnsi="Book Antiqua"/>
          <w:bCs/>
          <w:color w:val="FF0000"/>
          <w:sz w:val="20"/>
          <w:szCs w:val="20"/>
        </w:rPr>
        <w:t xml:space="preserve"> </w:t>
      </w:r>
      <w:r w:rsidR="00776FC3">
        <w:rPr>
          <w:rFonts w:ascii="Book Antiqua" w:hAnsi="Book Antiqua"/>
          <w:b/>
          <w:bCs/>
          <w:sz w:val="18"/>
          <w:szCs w:val="18"/>
        </w:rPr>
        <w:t xml:space="preserve">Tóth Emese Gyöngyvér-cimbalom, Hegyi Barnabás- kontratenor (Hollandia), </w:t>
      </w:r>
      <w:proofErr w:type="spellStart"/>
      <w:r w:rsidR="00776FC3">
        <w:rPr>
          <w:rFonts w:ascii="Book Antiqua" w:hAnsi="Book Antiqua"/>
          <w:b/>
          <w:bCs/>
          <w:sz w:val="18"/>
          <w:szCs w:val="18"/>
        </w:rPr>
        <w:t>Bánfi</w:t>
      </w:r>
      <w:proofErr w:type="spellEnd"/>
      <w:r w:rsidR="00776FC3">
        <w:rPr>
          <w:rFonts w:ascii="Book Antiqua" w:hAnsi="Book Antiqua"/>
          <w:b/>
          <w:bCs/>
          <w:sz w:val="18"/>
          <w:szCs w:val="18"/>
        </w:rPr>
        <w:t xml:space="preserve"> Balázs- furulya</w:t>
      </w:r>
      <w:r w:rsidRPr="001E0737">
        <w:rPr>
          <w:rFonts w:ascii="Book Antiqua" w:hAnsi="Book Antiqua"/>
          <w:bCs/>
          <w:color w:val="FF0000"/>
          <w:sz w:val="18"/>
          <w:szCs w:val="18"/>
        </w:rPr>
        <w:tab/>
      </w:r>
    </w:p>
    <w:p w:rsidR="00E834C4" w:rsidRDefault="00575E59" w:rsidP="00776FC3">
      <w:pPr>
        <w:pStyle w:val="NormlWeb"/>
        <w:spacing w:before="0" w:beforeAutospacing="0" w:after="0" w:afterAutospacing="0"/>
        <w:jc w:val="both"/>
        <w:rPr>
          <w:rFonts w:ascii="Book Antiqua" w:hAnsi="Book Antiqua"/>
          <w:bCs/>
          <w:iCs/>
          <w:sz w:val="18"/>
          <w:szCs w:val="18"/>
        </w:rPr>
      </w:pPr>
      <w:r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témája:</w:t>
      </w:r>
      <w:r w:rsidR="00C035C8">
        <w:rPr>
          <w:rFonts w:ascii="Book Antiqua" w:hAnsi="Book Antiqua"/>
          <w:bCs/>
          <w:iCs/>
          <w:sz w:val="18"/>
          <w:szCs w:val="18"/>
        </w:rPr>
        <w:t xml:space="preserve"> </w:t>
      </w:r>
      <w:r w:rsidR="00776FC3">
        <w:rPr>
          <w:rFonts w:ascii="Book Antiqua" w:hAnsi="Book Antiqua"/>
          <w:bCs/>
          <w:iCs/>
          <w:sz w:val="18"/>
          <w:szCs w:val="18"/>
        </w:rPr>
        <w:t>Elméleti és gyakorlati képzés zene- és énektanárok, és minden érdeklődő számára.</w:t>
      </w:r>
    </w:p>
    <w:p w:rsidR="00776FC3" w:rsidRDefault="00776FC3" w:rsidP="00776FC3">
      <w:pPr>
        <w:pStyle w:val="NormlWeb"/>
        <w:spacing w:before="0" w:beforeAutospacing="0" w:after="0" w:afterAutospacing="0"/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Régi hangszerek, hangszertípusok, korabeli kották, </w:t>
      </w:r>
      <w:proofErr w:type="spellStart"/>
      <w:r>
        <w:rPr>
          <w:rFonts w:ascii="Book Antiqua" w:hAnsi="Book Antiqua"/>
          <w:bCs/>
          <w:iCs/>
          <w:sz w:val="18"/>
          <w:szCs w:val="18"/>
        </w:rPr>
        <w:t>notáció</w:t>
      </w:r>
      <w:proofErr w:type="spellEnd"/>
      <w:r>
        <w:rPr>
          <w:rFonts w:ascii="Book Antiqua" w:hAnsi="Book Antiqua"/>
          <w:bCs/>
          <w:iCs/>
          <w:sz w:val="18"/>
          <w:szCs w:val="18"/>
        </w:rPr>
        <w:t>, hangolás (temperálás) intonáció, hangnemkarakterisztika,</w:t>
      </w:r>
      <w:r w:rsidR="002A4417">
        <w:rPr>
          <w:rFonts w:ascii="Book Antiqua" w:hAnsi="Book Antiqua"/>
          <w:bCs/>
          <w:iCs/>
          <w:sz w:val="18"/>
          <w:szCs w:val="18"/>
        </w:rPr>
        <w:t xml:space="preserve"> </w:t>
      </w:r>
      <w:r>
        <w:rPr>
          <w:rFonts w:ascii="Book Antiqua" w:hAnsi="Book Antiqua"/>
          <w:bCs/>
          <w:iCs/>
          <w:sz w:val="18"/>
          <w:szCs w:val="18"/>
        </w:rPr>
        <w:t>szövegszerűség és retorika a barokk zenében,</w:t>
      </w:r>
      <w:r w:rsidR="00F77C2E">
        <w:rPr>
          <w:rFonts w:ascii="Book Antiqua" w:hAnsi="Book Antiqua"/>
          <w:bCs/>
          <w:iCs/>
          <w:sz w:val="18"/>
          <w:szCs w:val="18"/>
        </w:rPr>
        <w:t xml:space="preserve"> </w:t>
      </w:r>
      <w:r>
        <w:rPr>
          <w:rFonts w:ascii="Book Antiqua" w:hAnsi="Book Antiqua"/>
          <w:bCs/>
          <w:iCs/>
          <w:sz w:val="18"/>
          <w:szCs w:val="18"/>
        </w:rPr>
        <w:t>énekes zene-hangszeres zene,</w:t>
      </w:r>
      <w:r w:rsidR="00F77C2E">
        <w:rPr>
          <w:rFonts w:ascii="Book Antiqua" w:hAnsi="Book Antiqua"/>
          <w:bCs/>
          <w:iCs/>
          <w:sz w:val="18"/>
          <w:szCs w:val="18"/>
        </w:rPr>
        <w:t xml:space="preserve"> forma díszí</w:t>
      </w:r>
      <w:r>
        <w:rPr>
          <w:rFonts w:ascii="Book Antiqua" w:hAnsi="Book Antiqua"/>
          <w:bCs/>
          <w:iCs/>
          <w:sz w:val="18"/>
          <w:szCs w:val="18"/>
        </w:rPr>
        <w:t>tés</w:t>
      </w:r>
    </w:p>
    <w:p w:rsidR="00F03AD1" w:rsidRDefault="00F03AD1" w:rsidP="00776FC3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E08BA" w:rsidRDefault="009E08BA" w:rsidP="00E834C4">
      <w:pPr>
        <w:autoSpaceDE/>
        <w:jc w:val="both"/>
        <w:rPr>
          <w:rFonts w:ascii="Calibri" w:hAnsi="Calibri"/>
          <w:b/>
          <w:bCs/>
          <w:i/>
          <w:iCs/>
          <w:color w:val="1C4587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 w:rsidR="00776FC3">
        <w:rPr>
          <w:rFonts w:ascii="Book Antiqua" w:hAnsi="Book Antiqua"/>
          <w:bCs/>
          <w:color w:val="000000"/>
          <w:sz w:val="20"/>
          <w:szCs w:val="20"/>
        </w:rPr>
        <w:t xml:space="preserve"> Gyakorlati vizsga vagy záró dolgozat (</w:t>
      </w:r>
      <w:proofErr w:type="spellStart"/>
      <w:r w:rsidR="00776FC3">
        <w:rPr>
          <w:rFonts w:ascii="Book Antiqua" w:hAnsi="Book Antiqua"/>
          <w:bCs/>
          <w:color w:val="000000"/>
          <w:sz w:val="20"/>
          <w:szCs w:val="20"/>
        </w:rPr>
        <w:t>max</w:t>
      </w:r>
      <w:proofErr w:type="spellEnd"/>
      <w:r w:rsidR="00776FC3">
        <w:rPr>
          <w:rFonts w:ascii="Book Antiqua" w:hAnsi="Book Antiqua"/>
          <w:bCs/>
          <w:color w:val="000000"/>
          <w:sz w:val="20"/>
          <w:szCs w:val="20"/>
        </w:rPr>
        <w:t>. 5old.)</w:t>
      </w:r>
    </w:p>
    <w:p w:rsidR="00E834C4" w:rsidRDefault="00E834C4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E08BA" w:rsidRPr="009E08BA" w:rsidRDefault="009D783F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>ola - Budapest, Szív. u 19-.21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</w:p>
    <w:p w:rsidR="009E08BA" w:rsidRPr="009E08BA" w:rsidRDefault="009D783F" w:rsidP="00E834C4">
      <w:pPr>
        <w:autoSpaceDE/>
        <w:jc w:val="both"/>
        <w:rPr>
          <w:rFonts w:ascii="Book Antiqua" w:hAnsi="Book Antiqua"/>
          <w:color w:val="000000"/>
          <w:sz w:val="16"/>
          <w:szCs w:val="16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F77C2E">
        <w:rPr>
          <w:rFonts w:ascii="Book Antiqua" w:hAnsi="Book Antiqua"/>
          <w:b/>
          <w:i/>
          <w:color w:val="000000"/>
          <w:sz w:val="20"/>
          <w:szCs w:val="20"/>
        </w:rPr>
        <w:t xml:space="preserve">2017. október 27.;28.; 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 xml:space="preserve">29.  </w:t>
      </w:r>
      <w:r w:rsidR="00F77C2E">
        <w:rPr>
          <w:rFonts w:ascii="Book Antiqua" w:hAnsi="Book Antiqua"/>
          <w:b/>
          <w:i/>
          <w:color w:val="000000"/>
          <w:sz w:val="20"/>
          <w:szCs w:val="20"/>
        </w:rPr>
        <w:t xml:space="preserve">  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>10.00 -17.30 ó között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E834C4">
      <w:pPr>
        <w:autoSpaceDE/>
        <w:ind w:left="2832" w:firstLine="708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E834C4">
      <w:pPr>
        <w:autoSpaceDE/>
        <w:spacing w:before="120"/>
        <w:jc w:val="both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="00E834C4">
        <w:rPr>
          <w:rFonts w:ascii="Book Antiqua" w:hAnsi="Book Antiqua"/>
          <w:color w:val="000000"/>
          <w:sz w:val="20"/>
          <w:szCs w:val="20"/>
        </w:rPr>
        <w:t xml:space="preserve">             </w:t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E834C4" w:rsidP="00E834C4">
      <w:pPr>
        <w:spacing w:before="60"/>
        <w:ind w:left="354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</w:t>
      </w:r>
      <w:r w:rsidR="009D783F"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 w:rsidR="009D783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="009D783F"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>
      <w:pgSz w:w="12240" w:h="15840"/>
      <w:pgMar w:top="567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17911"/>
    <w:rsid w:val="00183E60"/>
    <w:rsid w:val="00190AA5"/>
    <w:rsid w:val="001B71D4"/>
    <w:rsid w:val="001E0737"/>
    <w:rsid w:val="00220074"/>
    <w:rsid w:val="0023171D"/>
    <w:rsid w:val="0024726E"/>
    <w:rsid w:val="00261C80"/>
    <w:rsid w:val="002A4417"/>
    <w:rsid w:val="002A49B0"/>
    <w:rsid w:val="0032188A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4E32C2"/>
    <w:rsid w:val="00501C21"/>
    <w:rsid w:val="00575E59"/>
    <w:rsid w:val="00577C93"/>
    <w:rsid w:val="00581E13"/>
    <w:rsid w:val="00590B58"/>
    <w:rsid w:val="005A267E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76FC3"/>
    <w:rsid w:val="007C3A33"/>
    <w:rsid w:val="007C71E9"/>
    <w:rsid w:val="008048F4"/>
    <w:rsid w:val="008472D4"/>
    <w:rsid w:val="0087038E"/>
    <w:rsid w:val="00882002"/>
    <w:rsid w:val="008A5729"/>
    <w:rsid w:val="008D2101"/>
    <w:rsid w:val="008D748F"/>
    <w:rsid w:val="008E5CBB"/>
    <w:rsid w:val="00934B84"/>
    <w:rsid w:val="00992DD4"/>
    <w:rsid w:val="009D783F"/>
    <w:rsid w:val="009E08BA"/>
    <w:rsid w:val="00A040BF"/>
    <w:rsid w:val="00A07744"/>
    <w:rsid w:val="00A22C05"/>
    <w:rsid w:val="00A42197"/>
    <w:rsid w:val="00A62F54"/>
    <w:rsid w:val="00AB4737"/>
    <w:rsid w:val="00AE2E77"/>
    <w:rsid w:val="00AF52C0"/>
    <w:rsid w:val="00B43A08"/>
    <w:rsid w:val="00B4584A"/>
    <w:rsid w:val="00B54044"/>
    <w:rsid w:val="00BA69A9"/>
    <w:rsid w:val="00C035C8"/>
    <w:rsid w:val="00C37B9B"/>
    <w:rsid w:val="00C529E6"/>
    <w:rsid w:val="00C71C03"/>
    <w:rsid w:val="00C84605"/>
    <w:rsid w:val="00CB0AD6"/>
    <w:rsid w:val="00CB2907"/>
    <w:rsid w:val="00CD319B"/>
    <w:rsid w:val="00CD7274"/>
    <w:rsid w:val="00D76219"/>
    <w:rsid w:val="00DC43B9"/>
    <w:rsid w:val="00E20109"/>
    <w:rsid w:val="00E834C4"/>
    <w:rsid w:val="00ED05D7"/>
    <w:rsid w:val="00ED6C63"/>
    <w:rsid w:val="00F03AD1"/>
    <w:rsid w:val="00F12D01"/>
    <w:rsid w:val="00F25FA1"/>
    <w:rsid w:val="00F27EAA"/>
    <w:rsid w:val="00F55D12"/>
    <w:rsid w:val="00F67DE9"/>
    <w:rsid w:val="00F77C2E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ED96A"/>
  <w15:docId w15:val="{9D93EDFF-0846-4343-A2EB-7F175D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Metronom Kht.</dc:creator>
  <cp:keywords/>
  <dc:description/>
  <cp:lastModifiedBy>MZMSZ 1990</cp:lastModifiedBy>
  <cp:revision>11</cp:revision>
  <cp:lastPrinted>2017-09-04T16:27:00Z</cp:lastPrinted>
  <dcterms:created xsi:type="dcterms:W3CDTF">2017-08-31T13:45:00Z</dcterms:created>
  <dcterms:modified xsi:type="dcterms:W3CDTF">2017-09-11T12:41:00Z</dcterms:modified>
</cp:coreProperties>
</file>